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32" w:rsidRPr="00BD2860" w:rsidRDefault="00C40F32" w:rsidP="00141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УТВЕРЖДЕНО</w:t>
      </w:r>
    </w:p>
    <w:p w:rsidR="00C40F32" w:rsidRPr="00BD2860" w:rsidRDefault="00C40F32" w:rsidP="00141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приказом МБУ ДО «РЦДО»</w:t>
      </w:r>
    </w:p>
    <w:p w:rsidR="00C40F32" w:rsidRPr="00BD2860" w:rsidRDefault="00C40F32" w:rsidP="00141478">
      <w:pPr>
        <w:pStyle w:val="Title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2860">
        <w:rPr>
          <w:rFonts w:ascii="Times New Roman" w:hAnsi="Times New Roman" w:cs="Times New Roman"/>
          <w:b w:val="0"/>
          <w:bCs w:val="0"/>
          <w:sz w:val="24"/>
          <w:szCs w:val="24"/>
        </w:rPr>
        <w:t>от 09 сентября.2016г. № 155</w:t>
      </w:r>
    </w:p>
    <w:p w:rsidR="00C40F32" w:rsidRPr="00BD2860" w:rsidRDefault="00C40F32" w:rsidP="0014147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0F32" w:rsidRPr="00BD2860" w:rsidRDefault="00C40F32" w:rsidP="000F575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ПОЛОЖЕНИЕ</w:t>
      </w:r>
    </w:p>
    <w:p w:rsidR="00C40F32" w:rsidRPr="00BD2860" w:rsidRDefault="00C40F32" w:rsidP="000F575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 xml:space="preserve">о муниципальном заочном конкурсе методических материалов </w:t>
      </w:r>
    </w:p>
    <w:p w:rsidR="00C40F32" w:rsidRPr="00BD2860" w:rsidRDefault="00C40F32" w:rsidP="000F575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 xml:space="preserve">«Организация совместной организованной образовательной деятельности </w:t>
      </w:r>
    </w:p>
    <w:p w:rsidR="00C40F32" w:rsidRPr="00BD2860" w:rsidRDefault="00C40F32" w:rsidP="000F575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в детском саду в соответствии с ФГОС ДО»</w:t>
      </w:r>
    </w:p>
    <w:p w:rsidR="00C40F32" w:rsidRPr="00BD2860" w:rsidRDefault="00C40F32" w:rsidP="000F575B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0F32" w:rsidRPr="00BD2860" w:rsidRDefault="00C40F32" w:rsidP="000F575B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C40F32" w:rsidRPr="00BD2860" w:rsidRDefault="00C40F32" w:rsidP="000F575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1.1.Настоящее Положение устанавливает порядок организации и проведения муниципального заочного конкурса методических материалов «Организация совместной организованной образовательной деятельности в детском саду в соответствии с ФГОС ДО» (далее – Конкурс).</w:t>
      </w:r>
    </w:p>
    <w:p w:rsidR="00C40F32" w:rsidRPr="00BD2860" w:rsidRDefault="00C40F32" w:rsidP="0014147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1.2. Учредителем и Организатором Конкурса является МБУ ДО «РЦДО».</w:t>
      </w:r>
    </w:p>
    <w:p w:rsidR="00C40F32" w:rsidRPr="00BD2860" w:rsidRDefault="00C40F32" w:rsidP="0014147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1.3.Основные принципы организации и проведения конкурса:</w:t>
      </w:r>
    </w:p>
    <w:p w:rsidR="00C40F32" w:rsidRPr="00BD2860" w:rsidRDefault="00C40F32" w:rsidP="002C3B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добровольность;</w:t>
      </w:r>
    </w:p>
    <w:p w:rsidR="00C40F32" w:rsidRPr="00BD2860" w:rsidRDefault="00C40F32" w:rsidP="002C3B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открытость;</w:t>
      </w:r>
    </w:p>
    <w:p w:rsidR="00C40F32" w:rsidRPr="00BD2860" w:rsidRDefault="00C40F32" w:rsidP="002C3B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объективность;</w:t>
      </w:r>
    </w:p>
    <w:p w:rsidR="00C40F32" w:rsidRPr="00BD2860" w:rsidRDefault="00C40F32" w:rsidP="002C3B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равность возможностей для всех участников.</w:t>
      </w:r>
    </w:p>
    <w:p w:rsidR="00C40F32" w:rsidRPr="00BD2860" w:rsidRDefault="00C40F32" w:rsidP="00F27C89">
      <w:pPr>
        <w:tabs>
          <w:tab w:val="left" w:pos="360"/>
          <w:tab w:val="left" w:pos="540"/>
          <w:tab w:val="left" w:pos="720"/>
          <w:tab w:val="left" w:pos="73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1.4. Вся информация о Конкурсе размещается в сети Интернет на сайте МБУ ДО «РЦДО» (</w:t>
      </w:r>
      <w:hyperlink r:id="rId5" w:history="1">
        <w:r w:rsidRPr="00BD28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http://pinimc.org.ru</w:t>
        </w:r>
      </w:hyperlink>
      <w:r w:rsidRPr="00BD2860">
        <w:rPr>
          <w:rFonts w:ascii="Times New Roman" w:hAnsi="Times New Roman" w:cs="Times New Roman"/>
          <w:sz w:val="24"/>
          <w:szCs w:val="24"/>
        </w:rPr>
        <w:t>) в разделе «Мероприятия – Мероприятия для педагогов – Районные мероприятия для педагогов – Районные мероприятия для педагогов 2016-2017»;</w:t>
      </w:r>
    </w:p>
    <w:p w:rsidR="00C40F32" w:rsidRPr="00BD2860" w:rsidRDefault="00C40F32" w:rsidP="00F27C89">
      <w:pPr>
        <w:tabs>
          <w:tab w:val="left" w:pos="360"/>
          <w:tab w:val="left" w:pos="540"/>
          <w:tab w:val="left" w:pos="720"/>
          <w:tab w:val="left" w:pos="73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 xml:space="preserve">1.5. Дополнительную информацию об организации Конкурса можно получить по телефону 2-12-46. </w:t>
      </w:r>
    </w:p>
    <w:p w:rsidR="00C40F32" w:rsidRPr="00BD2860" w:rsidRDefault="00C40F32" w:rsidP="00BB107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2. Цель Конкурса: поиск новых эффективных форм</w:t>
      </w:r>
      <w:r>
        <w:rPr>
          <w:rFonts w:ascii="Times New Roman" w:hAnsi="Times New Roman" w:cs="Times New Roman"/>
          <w:sz w:val="24"/>
          <w:szCs w:val="24"/>
        </w:rPr>
        <w:t>, методов, средств</w:t>
      </w:r>
      <w:r w:rsidRPr="00BD2860">
        <w:rPr>
          <w:rFonts w:ascii="Times New Roman" w:hAnsi="Times New Roman" w:cs="Times New Roman"/>
          <w:sz w:val="24"/>
          <w:szCs w:val="24"/>
        </w:rPr>
        <w:t xml:space="preserve"> организации совместной организованной образовательной деятельности в условиях реализации ФГОС ДО.</w:t>
      </w:r>
    </w:p>
    <w:p w:rsidR="00C40F32" w:rsidRPr="00BD2860" w:rsidRDefault="00C40F32" w:rsidP="00BB107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3. Задачи конкурса:</w:t>
      </w:r>
    </w:p>
    <w:p w:rsidR="00C40F32" w:rsidRPr="00BD2860" w:rsidRDefault="00C40F32" w:rsidP="00BB107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 xml:space="preserve">3.1. Повышение эффективности 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BD286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Pr="00BD2860">
        <w:rPr>
          <w:rFonts w:ascii="Times New Roman" w:hAnsi="Times New Roman" w:cs="Times New Roman"/>
          <w:sz w:val="24"/>
          <w:szCs w:val="24"/>
        </w:rPr>
        <w:t>;</w:t>
      </w:r>
    </w:p>
    <w:p w:rsidR="00C40F32" w:rsidRPr="00BD2860" w:rsidRDefault="00C40F32" w:rsidP="00BB107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3.2. Выявление и распространение современного опыта организации образовательной деятельности в соответствии с ФГОС дошкольного образования в детском саду;</w:t>
      </w:r>
    </w:p>
    <w:p w:rsidR="00C40F32" w:rsidRPr="00BD2860" w:rsidRDefault="00C40F32" w:rsidP="00BB107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3.3. Совершенствование форм, методов, средств организации образовательной деятельности в соответствии с ФГОС ДО;</w:t>
      </w:r>
    </w:p>
    <w:p w:rsidR="00C40F32" w:rsidRPr="00BD2860" w:rsidRDefault="00C40F32" w:rsidP="00BB107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3.4. Развитие творческого потенциала и повышение профессиональной квалификации педагогов;</w:t>
      </w:r>
    </w:p>
    <w:p w:rsidR="00C40F32" w:rsidRPr="00BD2860" w:rsidRDefault="00C40F32" w:rsidP="008519F5">
      <w:pPr>
        <w:tabs>
          <w:tab w:val="left" w:pos="360"/>
          <w:tab w:val="left" w:pos="540"/>
          <w:tab w:val="left" w:pos="720"/>
          <w:tab w:val="left" w:pos="1080"/>
          <w:tab w:val="left" w:pos="73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 xml:space="preserve">4. Организация и порядок проведения Конкурса: </w:t>
      </w:r>
    </w:p>
    <w:p w:rsidR="00C40F32" w:rsidRPr="00BD2860" w:rsidRDefault="00C40F32" w:rsidP="008519F5">
      <w:pPr>
        <w:tabs>
          <w:tab w:val="left" w:pos="360"/>
          <w:tab w:val="left" w:pos="540"/>
          <w:tab w:val="left" w:pos="720"/>
          <w:tab w:val="left" w:pos="1080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4.1. Конкурс организуется и проводится в заочной форме.</w:t>
      </w:r>
    </w:p>
    <w:p w:rsidR="00C40F32" w:rsidRPr="00BD2860" w:rsidRDefault="00C40F32" w:rsidP="00020CE8">
      <w:pPr>
        <w:tabs>
          <w:tab w:val="left" w:pos="360"/>
          <w:tab w:val="left" w:pos="540"/>
          <w:tab w:val="left" w:pos="720"/>
          <w:tab w:val="left" w:pos="1080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4.2. Для экспертизы конкурсных материалов создаётся жюри, которое формируется и утверждается Учредителем Конкурса.</w:t>
      </w:r>
    </w:p>
    <w:p w:rsidR="00C40F32" w:rsidRPr="00BD2860" w:rsidRDefault="00C40F32" w:rsidP="0076488E">
      <w:pPr>
        <w:pStyle w:val="BodyTextIndent"/>
        <w:tabs>
          <w:tab w:val="left" w:pos="-15"/>
          <w:tab w:val="left" w:pos="720"/>
        </w:tabs>
        <w:spacing w:after="0"/>
        <w:ind w:left="708" w:firstLine="12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4.4. Учредитель Конкурса организует и координирует работу жюри.</w:t>
      </w:r>
    </w:p>
    <w:p w:rsidR="00C40F32" w:rsidRPr="00BD2860" w:rsidRDefault="00C40F32" w:rsidP="0076488E">
      <w:pPr>
        <w:pStyle w:val="BodyTextIndent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4.5. Жюри рассматривает содержание работ, представленных на конкурс, их соответствие теме, цели и задачам конкурса.</w:t>
      </w:r>
    </w:p>
    <w:p w:rsidR="00C40F32" w:rsidRPr="00BD2860" w:rsidRDefault="00C40F32" w:rsidP="0076488E">
      <w:pPr>
        <w:pStyle w:val="BodyTextIndent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4.6. Учредитель Конкурса имеет право установить номинации в зависимости от поступивших на Конкурс работ.</w:t>
      </w:r>
    </w:p>
    <w:p w:rsidR="00C40F32" w:rsidRPr="00BD2860" w:rsidRDefault="00C40F32" w:rsidP="008519F5">
      <w:pPr>
        <w:tabs>
          <w:tab w:val="left" w:pos="360"/>
          <w:tab w:val="left" w:pos="540"/>
          <w:tab w:val="left" w:pos="720"/>
          <w:tab w:val="left" w:pos="1080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 xml:space="preserve">4.7. К участию в Конкурсе не допускаются: </w:t>
      </w:r>
    </w:p>
    <w:p w:rsidR="00C40F32" w:rsidRPr="00BD2860" w:rsidRDefault="00C40F32" w:rsidP="008519F5">
      <w:pPr>
        <w:tabs>
          <w:tab w:val="left" w:pos="360"/>
          <w:tab w:val="left" w:pos="540"/>
          <w:tab w:val="left" w:pos="7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 xml:space="preserve">- материалы, поступившие позднее указанного в Положении срока; </w:t>
      </w:r>
    </w:p>
    <w:p w:rsidR="00C40F32" w:rsidRPr="00BD2860" w:rsidRDefault="00C40F32" w:rsidP="008519F5">
      <w:pPr>
        <w:tabs>
          <w:tab w:val="left" w:pos="360"/>
          <w:tab w:val="left" w:pos="540"/>
          <w:tab w:val="left" w:pos="7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- материалы, не соответствующие требованиям настоящего Положения.</w:t>
      </w:r>
    </w:p>
    <w:p w:rsidR="00C40F32" w:rsidRPr="00BD2860" w:rsidRDefault="00C40F32" w:rsidP="00A766FF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 xml:space="preserve">4.8. Материалы, предоставляемые на Конкурс, не рецензируются, не возвращаются. </w:t>
      </w:r>
    </w:p>
    <w:p w:rsidR="00C40F32" w:rsidRPr="00BD2860" w:rsidRDefault="00C40F32" w:rsidP="00A766FF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4.9. Принимая участие в Конкурсе, участники соглашаются с тем, что предоставленные ими материалы могут быть использованы Учредителем Конкурса в учебном процессе повышения квалификации, для размещения материалов на сайте МБУ ДО «РЦДО» (</w:t>
      </w:r>
      <w:hyperlink r:id="rId6" w:history="1">
        <w:r w:rsidRPr="00BD2860">
          <w:rPr>
            <w:rStyle w:val="Hyperlink"/>
            <w:rFonts w:ascii="Times New Roman" w:hAnsi="Times New Roman" w:cs="Times New Roman"/>
            <w:color w:val="auto"/>
            <w:u w:val="none"/>
          </w:rPr>
          <w:t>http://pinimc.org.ru</w:t>
        </w:r>
      </w:hyperlink>
      <w:r w:rsidRPr="00BD2860">
        <w:rPr>
          <w:rFonts w:ascii="Times New Roman" w:hAnsi="Times New Roman" w:cs="Times New Roman"/>
        </w:rPr>
        <w:t xml:space="preserve">), в специальной педагогической прессе, подготовке методических сборников (рекомендаций) без дополнительного согласия участников и без уплаты какого-либо вознаграждения кому-либо из участников. </w:t>
      </w:r>
    </w:p>
    <w:p w:rsidR="00C40F32" w:rsidRPr="00BD2860" w:rsidRDefault="00C40F32" w:rsidP="0014147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5. Участники конкурса</w:t>
      </w:r>
    </w:p>
    <w:p w:rsidR="00C40F32" w:rsidRPr="00BD2860" w:rsidRDefault="00C40F32" w:rsidP="0014147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5.1. В конкурсе принимают участие педагоги детских садов Пинежского района.</w:t>
      </w:r>
    </w:p>
    <w:p w:rsidR="00C40F32" w:rsidRPr="00BD2860" w:rsidRDefault="00C40F32" w:rsidP="0014147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5.2. Участие в Конкурсе является добровольным.</w:t>
      </w:r>
    </w:p>
    <w:p w:rsidR="00C40F32" w:rsidRPr="00BD2860" w:rsidRDefault="00C40F32" w:rsidP="0014147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5.3. К участию в Конкурсе допускаются индивидуальные работы и работы в соавторстве.</w:t>
      </w:r>
    </w:p>
    <w:p w:rsidR="00C40F32" w:rsidRPr="00BD2860" w:rsidRDefault="00C40F32" w:rsidP="0061433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6. Требования к оформлению, содержанию материалов и порядок их предоставления.</w:t>
      </w:r>
    </w:p>
    <w:p w:rsidR="00C40F32" w:rsidRPr="00BD2860" w:rsidRDefault="00C40F32" w:rsidP="0061433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6.1. Участники представляют на конкурс материалы в соответствии с заявленной темой Конкурса. Участники гарантируют, что предоставленные ими материалы не нарушают авторские права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предоставляемых участниками материалов, участники обязуются урегулировать такие претензии самостоятельно и за свой счёт.</w:t>
      </w:r>
    </w:p>
    <w:p w:rsidR="00C40F32" w:rsidRPr="00BD2860" w:rsidRDefault="00C40F32" w:rsidP="00A1451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6.2. Материалы Конкурса предоставляются в электронном и печатном виде.</w:t>
      </w:r>
    </w:p>
    <w:p w:rsidR="00C40F32" w:rsidRPr="00BD2860" w:rsidRDefault="00C40F32" w:rsidP="00A1451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6.3. Материалы представляются в форме конспекта совместной организованной образовательной деятельности с детьми.</w:t>
      </w:r>
    </w:p>
    <w:p w:rsidR="00C40F32" w:rsidRPr="00BD2860" w:rsidRDefault="00C40F32" w:rsidP="00162FA3">
      <w:pPr>
        <w:pStyle w:val="BodyTextIndent"/>
        <w:tabs>
          <w:tab w:val="left" w:pos="2805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6.4. Материалы Конкурса предоставляются в единой папке-скоросшивателе и содержат:</w:t>
      </w:r>
    </w:p>
    <w:p w:rsidR="00C40F32" w:rsidRPr="00BD2860" w:rsidRDefault="00C40F32" w:rsidP="00162FA3">
      <w:pPr>
        <w:pStyle w:val="BodyTextIndent"/>
        <w:tabs>
          <w:tab w:val="left" w:pos="2805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- титульный лист;</w:t>
      </w:r>
    </w:p>
    <w:p w:rsidR="00C40F32" w:rsidRPr="00BD2860" w:rsidRDefault="00C40F32" w:rsidP="00162FA3">
      <w:pPr>
        <w:pStyle w:val="BodyTextIndent"/>
        <w:tabs>
          <w:tab w:val="left" w:pos="2805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- краткую аннотацию;</w:t>
      </w:r>
    </w:p>
    <w:p w:rsidR="00C40F32" w:rsidRPr="00BD2860" w:rsidRDefault="00C40F32" w:rsidP="00162FA3">
      <w:pPr>
        <w:pStyle w:val="BodyTextIndent"/>
        <w:tabs>
          <w:tab w:val="left" w:pos="2805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- конспект совместной организованной образовательной деятельности;</w:t>
      </w:r>
    </w:p>
    <w:p w:rsidR="00C40F32" w:rsidRPr="00BD2860" w:rsidRDefault="00C40F32" w:rsidP="00162FA3">
      <w:pPr>
        <w:pStyle w:val="BodyTextIndent"/>
        <w:tabs>
          <w:tab w:val="left" w:pos="2805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- необходимые приложения (на усмотрение автора).</w:t>
      </w:r>
    </w:p>
    <w:p w:rsidR="00C40F32" w:rsidRPr="00BD2860" w:rsidRDefault="00C40F32" w:rsidP="00162FA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6.5. На титульном листе работы указываются:</w:t>
      </w:r>
    </w:p>
    <w:p w:rsidR="00C40F32" w:rsidRPr="00BD2860" w:rsidRDefault="00C40F32" w:rsidP="008519F5">
      <w:pPr>
        <w:pStyle w:val="BodyTextInden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- вверху – полное название учреждения;</w:t>
      </w:r>
    </w:p>
    <w:p w:rsidR="00C40F32" w:rsidRPr="00BD2860" w:rsidRDefault="00C40F32" w:rsidP="008519F5">
      <w:pPr>
        <w:pStyle w:val="BodyTextInden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- на середине страницы – название Конкурса, название работы;</w:t>
      </w:r>
    </w:p>
    <w:p w:rsidR="00C40F32" w:rsidRPr="00BD2860" w:rsidRDefault="00C40F32" w:rsidP="008519F5">
      <w:pPr>
        <w:pStyle w:val="BodyTextIndent"/>
        <w:tabs>
          <w:tab w:val="left" w:pos="0"/>
          <w:tab w:val="left" w:pos="55"/>
          <w:tab w:val="left" w:pos="25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- ниже справа – Ф.И.О. автора (полностью) или наименование авторского коллектива, должность;</w:t>
      </w:r>
    </w:p>
    <w:p w:rsidR="00C40F32" w:rsidRPr="00BD2860" w:rsidRDefault="00C40F32" w:rsidP="008519F5">
      <w:pPr>
        <w:pStyle w:val="BodyTextInden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- внизу – наименование населённого пункта, год написания работы;</w:t>
      </w:r>
    </w:p>
    <w:p w:rsidR="00C40F32" w:rsidRPr="00BD2860" w:rsidRDefault="00C40F32" w:rsidP="008519F5">
      <w:pPr>
        <w:pStyle w:val="BodyTextInden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 xml:space="preserve">- шрифт, размер шрифта, цвет текста титульного листа произвольный. </w:t>
      </w:r>
    </w:p>
    <w:p w:rsidR="00C40F32" w:rsidRPr="00BD2860" w:rsidRDefault="00C40F32" w:rsidP="006D36A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6.6. В краткой аннотации должна быть обозначена актуальность работы, коротко охарактеризовано ее содержание.</w:t>
      </w:r>
    </w:p>
    <w:p w:rsidR="00C40F32" w:rsidRPr="00BD2860" w:rsidRDefault="00C40F32" w:rsidP="00327B7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6.7. Текст работы предоставляется на электронном и бумажном носителе. Оформление работы должно соответствовать следующим требованиям: текстовый редактор Microsoft Word, шрифт Times New Roman, размер 14 пт., межстрочный интервал одинарный, отступ – 1,25, верхнее и нижнее поля — 2 см, левое поле — 3 см, правое поле – 1,5 см. При использовании литературы и источников сети интернет необходимо сделать соответствующие ссылки.</w:t>
      </w:r>
    </w:p>
    <w:p w:rsidR="00C40F32" w:rsidRPr="00BD2860" w:rsidRDefault="00C40F32" w:rsidP="000669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6.8. Материалы могут сопровождаться приложениями в виде мультимедийной презентации, схем, таблиц, анкет, фотографий, видеоматериалов, раздаточных материалов и т.д. Объем работы и приложений не ограничивается.</w:t>
      </w:r>
    </w:p>
    <w:p w:rsidR="00C40F32" w:rsidRPr="00BD2860" w:rsidRDefault="00C40F32" w:rsidP="00FB056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 xml:space="preserve">6.9. Материалы должны быть структурированы, иметь обозначенные цели и задачи, раскрывать формы, средства, методы обучения, содержание совместной организованной образовательной деятельности. </w:t>
      </w:r>
    </w:p>
    <w:p w:rsidR="00C40F32" w:rsidRPr="00BD2860" w:rsidRDefault="00C40F32" w:rsidP="00711417">
      <w:pPr>
        <w:pStyle w:val="BodyTextIndent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6.10. Конкурсные материалы представляются на электронном и бумажном носителе по адресу: с Карпогоры, ул. Ф.Абрамова 1, МБУ ДО «РЦДО».</w:t>
      </w:r>
    </w:p>
    <w:p w:rsidR="00C40F32" w:rsidRPr="00BD2860" w:rsidRDefault="00C40F32" w:rsidP="00D37DB3">
      <w:pPr>
        <w:pStyle w:val="ListParagraph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7. Оценка конкурсных материалов</w:t>
      </w:r>
    </w:p>
    <w:p w:rsidR="00C40F32" w:rsidRPr="00BD2860" w:rsidRDefault="00C40F32" w:rsidP="00D37DB3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7.1. Конкурсные материалы будут оцениваться по следующим критериям:</w:t>
      </w:r>
    </w:p>
    <w:p w:rsidR="00C40F32" w:rsidRPr="00BD2860" w:rsidRDefault="00C40F32" w:rsidP="00D37DB3">
      <w:pPr>
        <w:pStyle w:val="BodyTextIndent"/>
        <w:suppressAutoHyphens/>
        <w:spacing w:after="0"/>
        <w:ind w:left="0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- новизна и оригинальность содержания образовательной деятельности с детьми дошкольного возраста;</w:t>
      </w:r>
    </w:p>
    <w:p w:rsidR="00C40F32" w:rsidRPr="00BD2860" w:rsidRDefault="00C40F32" w:rsidP="00D37DB3">
      <w:pPr>
        <w:pStyle w:val="BodyTextIndent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соответствие содержания образовательной деятельности поставленным целям и задачам;</w:t>
      </w:r>
    </w:p>
    <w:p w:rsidR="00C40F32" w:rsidRDefault="00C40F32" w:rsidP="00384D38">
      <w:pPr>
        <w:pStyle w:val="BodyTextIndent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логичность, целостность, связанность содержания образовательной деятельности в контексте одной темы;</w:t>
      </w:r>
    </w:p>
    <w:p w:rsidR="00C40F32" w:rsidRPr="00BD2860" w:rsidRDefault="00C40F32" w:rsidP="00384D38">
      <w:pPr>
        <w:pStyle w:val="BodyTextIndent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B6585B">
        <w:rPr>
          <w:rFonts w:ascii="Times New Roman" w:hAnsi="Times New Roman" w:cs="Times New Roman"/>
        </w:rPr>
        <w:t xml:space="preserve">наличие </w:t>
      </w:r>
      <w:r>
        <w:rPr>
          <w:rFonts w:ascii="Times New Roman" w:hAnsi="Times New Roman" w:cs="Times New Roman"/>
        </w:rPr>
        <w:t xml:space="preserve">всех </w:t>
      </w:r>
      <w:r w:rsidRPr="00B6585B">
        <w:rPr>
          <w:rFonts w:ascii="Times New Roman" w:hAnsi="Times New Roman" w:cs="Times New Roman"/>
        </w:rPr>
        <w:t xml:space="preserve">структурных компонентов </w:t>
      </w:r>
      <w:r>
        <w:rPr>
          <w:rFonts w:ascii="Times New Roman" w:hAnsi="Times New Roman" w:cs="Times New Roman"/>
        </w:rPr>
        <w:t xml:space="preserve">образовательной деятельности </w:t>
      </w:r>
      <w:r w:rsidRPr="00B6585B">
        <w:rPr>
          <w:rFonts w:ascii="Times New Roman" w:hAnsi="Times New Roman" w:cs="Times New Roman"/>
        </w:rPr>
        <w:t xml:space="preserve">(вводная </w:t>
      </w:r>
      <w:r>
        <w:rPr>
          <w:rFonts w:ascii="Times New Roman" w:hAnsi="Times New Roman" w:cs="Times New Roman"/>
        </w:rPr>
        <w:t xml:space="preserve">(подготовительная) </w:t>
      </w:r>
      <w:r w:rsidRPr="00B6585B"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 xml:space="preserve"> (настрой на совместную деятельность, введение в тему, наличие мотивации)</w:t>
      </w:r>
      <w:r w:rsidRPr="00B6585B">
        <w:rPr>
          <w:rFonts w:ascii="Times New Roman" w:hAnsi="Times New Roman" w:cs="Times New Roman"/>
        </w:rPr>
        <w:t>, основная часть, заключительная часть</w:t>
      </w:r>
      <w:r>
        <w:rPr>
          <w:rFonts w:ascii="Times New Roman" w:hAnsi="Times New Roman" w:cs="Times New Roman"/>
        </w:rPr>
        <w:t xml:space="preserve"> (рефлексия, подведение итогов в соответствии с поставленными целями)</w:t>
      </w:r>
      <w:r w:rsidRPr="00B6585B">
        <w:rPr>
          <w:rFonts w:ascii="Times New Roman" w:hAnsi="Times New Roman" w:cs="Times New Roman"/>
        </w:rPr>
        <w:t>;</w:t>
      </w:r>
    </w:p>
    <w:p w:rsidR="00C40F32" w:rsidRPr="00BD2860" w:rsidRDefault="00C40F32" w:rsidP="00384D38">
      <w:pPr>
        <w:pStyle w:val="BodyTextIndent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соответствие содержания образовательной деятельности возрастным особенностям детей;</w:t>
      </w:r>
    </w:p>
    <w:p w:rsidR="00C40F32" w:rsidRPr="00BD2860" w:rsidRDefault="00C40F32" w:rsidP="00384D38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BD2860">
        <w:rPr>
          <w:rFonts w:ascii="Times New Roman" w:hAnsi="Times New Roman" w:cs="Times New Roman"/>
          <w:sz w:val="24"/>
          <w:szCs w:val="24"/>
        </w:rPr>
        <w:t>отражение интеграции образовательных областей;</w:t>
      </w:r>
    </w:p>
    <w:p w:rsidR="00C40F32" w:rsidRPr="00BD2860" w:rsidRDefault="00C40F32" w:rsidP="00384D38">
      <w:pPr>
        <w:pStyle w:val="BodyTextIndent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наличие условий для взаимодействия детей друг с другом в разных видах деятельности;</w:t>
      </w:r>
    </w:p>
    <w:p w:rsidR="00C40F32" w:rsidRPr="00BD2860" w:rsidRDefault="00C40F32" w:rsidP="00384D38">
      <w:pPr>
        <w:pStyle w:val="BodyTextIndent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наличие условий для проявления детьми инициативы и самостоятельности;</w:t>
      </w:r>
    </w:p>
    <w:p w:rsidR="00C40F32" w:rsidRPr="00BD2860" w:rsidRDefault="00C40F32" w:rsidP="00E85F6E">
      <w:pPr>
        <w:pStyle w:val="a"/>
        <w:numPr>
          <w:ilvl w:val="0"/>
          <w:numId w:val="3"/>
        </w:numPr>
        <w:tabs>
          <w:tab w:val="clear" w:pos="72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 xml:space="preserve">  отсутствие директивной позиции взрослого;</w:t>
      </w:r>
    </w:p>
    <w:p w:rsidR="00C40F32" w:rsidRPr="00BD2860" w:rsidRDefault="00C40F32" w:rsidP="00131419">
      <w:pPr>
        <w:pStyle w:val="a"/>
        <w:numPr>
          <w:ilvl w:val="0"/>
          <w:numId w:val="3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 xml:space="preserve">  оригинальность и целесообразность использования иллюстративного и демонстрационного материала;</w:t>
      </w:r>
    </w:p>
    <w:p w:rsidR="00C40F32" w:rsidRPr="00BD2860" w:rsidRDefault="00C40F32" w:rsidP="00E85F6E">
      <w:pPr>
        <w:pStyle w:val="BodyTextIndent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педагогическая целесообразность в использовании форм, методов, техник в организации образовательной деятельности;</w:t>
      </w:r>
    </w:p>
    <w:p w:rsidR="00C40F32" w:rsidRPr="00BD2860" w:rsidRDefault="00C40F32" w:rsidP="00D37DB3">
      <w:pPr>
        <w:pStyle w:val="BodyTextIndent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оригинальность подведения итогов образовательной деятельности</w:t>
      </w:r>
      <w:r w:rsidRPr="00BD2860">
        <w:rPr>
          <w:rFonts w:ascii="Times New Roman" w:hAnsi="Times New Roman" w:cs="Times New Roman"/>
        </w:rPr>
        <w:t>;</w:t>
      </w:r>
    </w:p>
    <w:p w:rsidR="00C40F32" w:rsidRPr="00BD2860" w:rsidRDefault="00C40F32" w:rsidP="00D37DB3">
      <w:pPr>
        <w:pStyle w:val="BodyTextIndent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возможность практического использования методического материала;</w:t>
      </w:r>
    </w:p>
    <w:p w:rsidR="00C40F32" w:rsidRPr="00BD2860" w:rsidRDefault="00C40F32" w:rsidP="00D37DB3">
      <w:pPr>
        <w:pStyle w:val="BodyTextIndent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общая культура оформления материала Конкурса (эстетика, грамотность);</w:t>
      </w:r>
    </w:p>
    <w:p w:rsidR="00C40F32" w:rsidRPr="00BD2860" w:rsidRDefault="00C40F32" w:rsidP="00D37DB3">
      <w:pPr>
        <w:pStyle w:val="BodyTextIndent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оформление материала согласно всем предъявленным требованиям.</w:t>
      </w:r>
    </w:p>
    <w:p w:rsidR="00C40F32" w:rsidRPr="00BD2860" w:rsidRDefault="00C40F32" w:rsidP="00CA3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8. Сроки проведения конкурса:</w:t>
      </w:r>
    </w:p>
    <w:p w:rsidR="00C40F32" w:rsidRPr="00BD2860" w:rsidRDefault="00C40F32" w:rsidP="00D37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8.1. Конкурс проводится с 01 октября 2016 года по 19 мая 2017 года в заочном режиме.</w:t>
      </w:r>
    </w:p>
    <w:p w:rsidR="00C40F32" w:rsidRPr="00BD2860" w:rsidRDefault="00C40F32" w:rsidP="00D37DB3">
      <w:pPr>
        <w:pStyle w:val="BodyTextIndent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8.2. Конкурсные материалы принимаются по 12 мая 2017 года по адресу: с Карпогоры, ул. Ф.Абрамова 1, МБУ ДО «РЦДО».</w:t>
      </w:r>
    </w:p>
    <w:p w:rsidR="00C40F32" w:rsidRPr="00BD2860" w:rsidRDefault="00C40F32" w:rsidP="00D33DC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9. Подведение итогов Конкурса и награждение.</w:t>
      </w:r>
    </w:p>
    <w:p w:rsidR="00C40F32" w:rsidRPr="00BD2860" w:rsidRDefault="00C40F32" w:rsidP="00D33DC6">
      <w:pPr>
        <w:pStyle w:val="BodyTextIndent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BD2860">
        <w:rPr>
          <w:rFonts w:ascii="Times New Roman" w:hAnsi="Times New Roman" w:cs="Times New Roman"/>
        </w:rPr>
        <w:t>9.1. Итоги Конкурса подводятся жюри с 15 мая по 19 мая 2017 года.</w:t>
      </w:r>
    </w:p>
    <w:p w:rsidR="00C40F32" w:rsidRPr="00BD2860" w:rsidRDefault="00C40F32" w:rsidP="00D33DC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9.2. По итогам проведения Конкурса объявляется победитель (1 место), призеры (2, 3 место).</w:t>
      </w:r>
    </w:p>
    <w:p w:rsidR="00C40F32" w:rsidRPr="00BD2860" w:rsidRDefault="00C40F32" w:rsidP="00D33DC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2860">
        <w:rPr>
          <w:rFonts w:ascii="Times New Roman" w:hAnsi="Times New Roman" w:cs="Times New Roman"/>
          <w:sz w:val="24"/>
          <w:szCs w:val="24"/>
        </w:rPr>
        <w:t>9.3. Победители и призеры награждаются дипломами. Участники Конкурса, материалы которых были допущены к участию, получают сертификат участника Конкурса.</w:t>
      </w:r>
    </w:p>
    <w:sectPr w:rsidR="00C40F32" w:rsidRPr="00BD2860" w:rsidSect="0095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7E26157"/>
    <w:multiLevelType w:val="multilevel"/>
    <w:tmpl w:val="F97A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244B1B26"/>
    <w:multiLevelType w:val="multilevel"/>
    <w:tmpl w:val="2654B0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645"/>
      </w:pPr>
      <w:rPr>
        <w:rFonts w:hint="default"/>
        <w:u w:val="none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C561C19"/>
    <w:multiLevelType w:val="hybridMultilevel"/>
    <w:tmpl w:val="38DE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87432A"/>
    <w:multiLevelType w:val="hybridMultilevel"/>
    <w:tmpl w:val="A128099C"/>
    <w:lvl w:ilvl="0" w:tplc="154ECB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BC9"/>
    <w:rsid w:val="000143F4"/>
    <w:rsid w:val="000201D7"/>
    <w:rsid w:val="00020CE8"/>
    <w:rsid w:val="000469F9"/>
    <w:rsid w:val="00066961"/>
    <w:rsid w:val="000A66DF"/>
    <w:rsid w:val="000F575B"/>
    <w:rsid w:val="00114316"/>
    <w:rsid w:val="00131419"/>
    <w:rsid w:val="00133B39"/>
    <w:rsid w:val="00141478"/>
    <w:rsid w:val="001446CD"/>
    <w:rsid w:val="00162FA3"/>
    <w:rsid w:val="001C2B33"/>
    <w:rsid w:val="001E4D81"/>
    <w:rsid w:val="0024740D"/>
    <w:rsid w:val="002B1E40"/>
    <w:rsid w:val="002C3BC9"/>
    <w:rsid w:val="002F3727"/>
    <w:rsid w:val="003249AB"/>
    <w:rsid w:val="00327B7A"/>
    <w:rsid w:val="00384D38"/>
    <w:rsid w:val="003F02B3"/>
    <w:rsid w:val="00507265"/>
    <w:rsid w:val="00614337"/>
    <w:rsid w:val="006333CB"/>
    <w:rsid w:val="006A211B"/>
    <w:rsid w:val="006D36AB"/>
    <w:rsid w:val="00711417"/>
    <w:rsid w:val="0076488E"/>
    <w:rsid w:val="007860AE"/>
    <w:rsid w:val="0078640A"/>
    <w:rsid w:val="007A7A20"/>
    <w:rsid w:val="007E1B77"/>
    <w:rsid w:val="008519F5"/>
    <w:rsid w:val="00876302"/>
    <w:rsid w:val="009549AF"/>
    <w:rsid w:val="00955B16"/>
    <w:rsid w:val="0097379F"/>
    <w:rsid w:val="009B334E"/>
    <w:rsid w:val="00A14513"/>
    <w:rsid w:val="00A52A40"/>
    <w:rsid w:val="00A766FF"/>
    <w:rsid w:val="00B34F01"/>
    <w:rsid w:val="00B458A8"/>
    <w:rsid w:val="00B6585B"/>
    <w:rsid w:val="00B6652F"/>
    <w:rsid w:val="00BB1071"/>
    <w:rsid w:val="00BD2860"/>
    <w:rsid w:val="00BF7E5C"/>
    <w:rsid w:val="00C40F32"/>
    <w:rsid w:val="00C81CFC"/>
    <w:rsid w:val="00C94B05"/>
    <w:rsid w:val="00CA1E4F"/>
    <w:rsid w:val="00CA3A74"/>
    <w:rsid w:val="00CB5340"/>
    <w:rsid w:val="00CC0BFC"/>
    <w:rsid w:val="00D33DC6"/>
    <w:rsid w:val="00D37DB3"/>
    <w:rsid w:val="00DC6B86"/>
    <w:rsid w:val="00DD188C"/>
    <w:rsid w:val="00E43C44"/>
    <w:rsid w:val="00E73139"/>
    <w:rsid w:val="00E77F3A"/>
    <w:rsid w:val="00E85F6E"/>
    <w:rsid w:val="00EB4BA6"/>
    <w:rsid w:val="00ED1859"/>
    <w:rsid w:val="00EE33EC"/>
    <w:rsid w:val="00F27C89"/>
    <w:rsid w:val="00FB0568"/>
    <w:rsid w:val="00FC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A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C3BC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C3BC9"/>
  </w:style>
  <w:style w:type="character" w:styleId="Hyperlink">
    <w:name w:val="Hyperlink"/>
    <w:basedOn w:val="DefaultParagraphFont"/>
    <w:uiPriority w:val="99"/>
    <w:semiHidden/>
    <w:rsid w:val="002C3BC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141478"/>
    <w:pPr>
      <w:suppressAutoHyphens/>
      <w:spacing w:after="0" w:line="240" w:lineRule="auto"/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14147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141478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41478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66961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6696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37DB3"/>
    <w:pPr>
      <w:ind w:left="720"/>
    </w:pPr>
    <w:rPr>
      <w:lang w:eastAsia="en-US"/>
    </w:rPr>
  </w:style>
  <w:style w:type="paragraph" w:customStyle="1" w:styleId="a">
    <w:name w:val="Без интервала"/>
    <w:uiPriority w:val="99"/>
    <w:rsid w:val="00384D3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nimc.org.ru/" TargetMode="External"/><Relationship Id="rId5" Type="http://schemas.openxmlformats.org/officeDocument/2006/relationships/hyperlink" Target="http://pinimc.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755</TotalTime>
  <Pages>3</Pages>
  <Words>1137</Words>
  <Characters>6482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Rcdo1</dc:creator>
  <cp:keywords/>
  <dc:description/>
  <cp:lastModifiedBy>Тараканова ЛП</cp:lastModifiedBy>
  <cp:revision>20</cp:revision>
  <cp:lastPrinted>2015-10-20T10:24:00Z</cp:lastPrinted>
  <dcterms:created xsi:type="dcterms:W3CDTF">2015-10-16T10:11:00Z</dcterms:created>
  <dcterms:modified xsi:type="dcterms:W3CDTF">2016-12-05T09:59:00Z</dcterms:modified>
</cp:coreProperties>
</file>